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9EB9" w14:textId="77777777" w:rsidR="009B6971" w:rsidRPr="00E6712D" w:rsidRDefault="009B6971" w:rsidP="009B697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12D">
        <w:rPr>
          <w:rFonts w:ascii="Times New Roman" w:hAnsi="Times New Roman" w:cs="Times New Roman"/>
          <w:b/>
          <w:bCs/>
          <w:sz w:val="24"/>
          <w:szCs w:val="24"/>
        </w:rPr>
        <w:t xml:space="preserve">Building Interdisciplinary Research Careers in Women's Health (BIRCWH) </w:t>
      </w:r>
    </w:p>
    <w:p w14:paraId="39730F13" w14:textId="77777777" w:rsidR="009B6971" w:rsidRPr="00E6712D" w:rsidRDefault="009B6971" w:rsidP="009B6971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12D">
        <w:rPr>
          <w:rFonts w:ascii="Times New Roman" w:hAnsi="Times New Roman" w:cs="Times New Roman"/>
          <w:b/>
          <w:bCs/>
          <w:sz w:val="24"/>
          <w:szCs w:val="24"/>
        </w:rPr>
        <w:t>Scholar Application</w:t>
      </w:r>
    </w:p>
    <w:p w14:paraId="0E162D03" w14:textId="77777777" w:rsidR="009B6971" w:rsidRPr="00E6712D" w:rsidRDefault="009B6971" w:rsidP="009B6971">
      <w:pPr>
        <w:pStyle w:val="Date"/>
        <w:rPr>
          <w:bCs/>
        </w:rPr>
      </w:pPr>
    </w:p>
    <w:p w14:paraId="03C98F28" w14:textId="60FC1C08" w:rsidR="009B6971" w:rsidRPr="00E6712D" w:rsidRDefault="009B6971" w:rsidP="009B6971">
      <w:pPr>
        <w:pStyle w:val="Date"/>
        <w:jc w:val="center"/>
      </w:pPr>
      <w:r w:rsidRPr="00E6712D">
        <w:rPr>
          <w:bCs/>
        </w:rPr>
        <w:t>Deadline for Submission:</w:t>
      </w:r>
      <w:r w:rsidRPr="00E6712D">
        <w:t xml:space="preserve"> June 15, 2023</w:t>
      </w:r>
    </w:p>
    <w:p w14:paraId="66859472" w14:textId="77777777" w:rsidR="009B6971" w:rsidRPr="00E6712D" w:rsidRDefault="009B6971" w:rsidP="009B697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2D9CCBFB" w14:textId="77777777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A2B9B" w14:textId="77777777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12D">
        <w:rPr>
          <w:rFonts w:ascii="Times New Roman" w:hAnsi="Times New Roman" w:cs="Times New Roman"/>
          <w:b/>
          <w:bCs/>
          <w:sz w:val="24"/>
          <w:szCs w:val="24"/>
        </w:rPr>
        <w:t>Applicant</w:t>
      </w:r>
    </w:p>
    <w:p w14:paraId="7F77C7D3" w14:textId="01B56238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776347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139E6DC" w14:textId="05F832BF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 xml:space="preserve">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915352985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55A4D7B" w14:textId="05D31FD4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 xml:space="preserve">Telephone: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32580340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45B2D11" w14:textId="46BA2E11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9792164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8DCC6A8" w14:textId="29C7995E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 xml:space="preserve">US Citizen: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8044119"/>
          <w:placeholder>
            <w:docPart w:val="DefaultPlaceholder_-1854013438"/>
          </w:placeholder>
          <w:showingPlcHdr/>
          <w:comboBox>
            <w:listItem w:displayText="Choose an item." w:value=""/>
            <w:listItem w:displayText="Yes" w:value="Yes"/>
            <w:listItem w:displayText="No" w:value="No"/>
          </w:comboBox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14:paraId="48BE00EF" w14:textId="3F02EA8E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 xml:space="preserve">Permanent Resident: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192895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  <w:r w:rsidRPr="00E67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6ABDD" w14:textId="14889A01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 xml:space="preserve">If Permanent Resident, please provide INS A#: </w:t>
      </w:r>
      <w:sdt>
        <w:sdtPr>
          <w:rPr>
            <w:rFonts w:ascii="Times New Roman" w:hAnsi="Times New Roman" w:cs="Times New Roman"/>
            <w:sz w:val="24"/>
            <w:szCs w:val="24"/>
          </w:rPr>
          <w:id w:val="1489522032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86C0B5D" w14:textId="77777777" w:rsidR="009B6971" w:rsidRPr="00E6712D" w:rsidRDefault="009B6971" w:rsidP="009B6971">
      <w:pPr>
        <w:rPr>
          <w:rFonts w:ascii="Times New Roman" w:hAnsi="Times New Roman" w:cs="Times New Roman"/>
          <w:b/>
          <w:sz w:val="24"/>
          <w:szCs w:val="24"/>
        </w:rPr>
      </w:pPr>
    </w:p>
    <w:p w14:paraId="03FCAC9B" w14:textId="77777777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12D">
        <w:rPr>
          <w:rFonts w:ascii="Times New Roman" w:hAnsi="Times New Roman" w:cs="Times New Roman"/>
          <w:b/>
          <w:sz w:val="24"/>
          <w:szCs w:val="24"/>
        </w:rPr>
        <w:t>Current Position</w:t>
      </w:r>
    </w:p>
    <w:p w14:paraId="0F76642B" w14:textId="355608C5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12D">
        <w:rPr>
          <w:rFonts w:ascii="Times New Roman" w:hAnsi="Times New Roman" w:cs="Times New Roman"/>
          <w:bCs/>
          <w:sz w:val="24"/>
          <w:szCs w:val="24"/>
        </w:rPr>
        <w:t xml:space="preserve">Title: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19721328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BED7F64" w14:textId="44BA93A1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12D">
        <w:rPr>
          <w:rFonts w:ascii="Times New Roman" w:hAnsi="Times New Roman" w:cs="Times New Roman"/>
          <w:bCs/>
          <w:sz w:val="24"/>
          <w:szCs w:val="24"/>
        </w:rPr>
        <w:t xml:space="preserve">Department: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29045651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13CFAE3" w14:textId="50EDCB2A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12D">
        <w:rPr>
          <w:rFonts w:ascii="Times New Roman" w:hAnsi="Times New Roman" w:cs="Times New Roman"/>
          <w:bCs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094080401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B71D551" w14:textId="77777777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117232" w14:textId="77777777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12D">
        <w:rPr>
          <w:rFonts w:ascii="Times New Roman" w:hAnsi="Times New Roman" w:cs="Times New Roman"/>
          <w:b/>
          <w:sz w:val="24"/>
          <w:szCs w:val="24"/>
        </w:rPr>
        <w:t>Research Mentor</w:t>
      </w:r>
    </w:p>
    <w:p w14:paraId="5D56C5F9" w14:textId="3EF79F7E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12D">
        <w:rPr>
          <w:rFonts w:ascii="Times New Roman" w:hAnsi="Times New Roman" w:cs="Times New Roman"/>
          <w:bCs/>
          <w:sz w:val="24"/>
          <w:szCs w:val="24"/>
        </w:rPr>
        <w:t xml:space="preserve">Name: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673152354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4F5CB2E" w14:textId="0F8BFDEF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12D">
        <w:rPr>
          <w:rFonts w:ascii="Times New Roman" w:hAnsi="Times New Roman" w:cs="Times New Roman"/>
          <w:bCs/>
          <w:sz w:val="24"/>
          <w:szCs w:val="24"/>
        </w:rPr>
        <w:t xml:space="preserve">Department: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903566029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48088DD" w14:textId="0D3E0D9A" w:rsidR="009B6971" w:rsidRPr="00E6712D" w:rsidRDefault="009B6971" w:rsidP="009B6971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12D">
        <w:rPr>
          <w:rFonts w:ascii="Times New Roman" w:hAnsi="Times New Roman" w:cs="Times New Roman"/>
          <w:bCs/>
          <w:sz w:val="24"/>
          <w:szCs w:val="24"/>
        </w:rPr>
        <w:t xml:space="preserve">Institution: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31330478"/>
          <w:placeholder>
            <w:docPart w:val="DefaultPlaceholder_-1854013440"/>
          </w:placeholder>
          <w:showingPlcHdr/>
        </w:sdtPr>
        <w:sdtEndPr/>
        <w:sdtContent>
          <w:r w:rsidRPr="00E671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20F685F" w14:textId="209C727D" w:rsidR="009B6971" w:rsidRDefault="009B6971" w:rsidP="009B6971">
      <w:pPr>
        <w:rPr>
          <w:rFonts w:ascii="Times New Roman" w:hAnsi="Times New Roman" w:cs="Times New Roman"/>
          <w:sz w:val="24"/>
          <w:szCs w:val="24"/>
        </w:rPr>
      </w:pPr>
    </w:p>
    <w:p w14:paraId="70AEED84" w14:textId="77777777" w:rsidR="005A3AC0" w:rsidRPr="00E6712D" w:rsidRDefault="005A3AC0" w:rsidP="009B6971">
      <w:pPr>
        <w:rPr>
          <w:rFonts w:ascii="Times New Roman" w:hAnsi="Times New Roman" w:cs="Times New Roman"/>
          <w:sz w:val="24"/>
          <w:szCs w:val="24"/>
        </w:rPr>
      </w:pPr>
    </w:p>
    <w:p w14:paraId="3D4CA015" w14:textId="286EC967" w:rsidR="009B6971" w:rsidRDefault="009B6971" w:rsidP="00AB1E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712D">
        <w:rPr>
          <w:rFonts w:ascii="Times New Roman" w:hAnsi="Times New Roman" w:cs="Times New Roman"/>
          <w:b/>
          <w:bCs/>
          <w:sz w:val="24"/>
          <w:szCs w:val="24"/>
        </w:rPr>
        <w:t>Optional Supplemental Questions</w:t>
      </w:r>
    </w:p>
    <w:p w14:paraId="3D314737" w14:textId="739243D9" w:rsidR="00AB1E85" w:rsidRPr="005A3AC0" w:rsidRDefault="00AB1E85" w:rsidP="00E6712D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5A3AC0">
        <w:rPr>
          <w:rFonts w:ascii="Times New Roman" w:hAnsi="Times New Roman" w:cs="Times New Roman"/>
          <w:sz w:val="21"/>
          <w:szCs w:val="21"/>
        </w:rPr>
        <w:t xml:space="preserve">(Please </w:t>
      </w:r>
      <w:proofErr w:type="gramStart"/>
      <w:r w:rsidRPr="005A3AC0">
        <w:rPr>
          <w:rFonts w:ascii="Times New Roman" w:hAnsi="Times New Roman" w:cs="Times New Roman"/>
          <w:sz w:val="21"/>
          <w:szCs w:val="21"/>
        </w:rPr>
        <w:t>note</w:t>
      </w:r>
      <w:r w:rsidR="005A3AC0">
        <w:rPr>
          <w:rFonts w:ascii="Times New Roman" w:hAnsi="Times New Roman" w:cs="Times New Roman"/>
          <w:sz w:val="21"/>
          <w:szCs w:val="21"/>
        </w:rPr>
        <w:t>:</w:t>
      </w:r>
      <w:proofErr w:type="gramEnd"/>
      <w:r w:rsidRPr="005A3AC0">
        <w:rPr>
          <w:rFonts w:ascii="Times New Roman" w:hAnsi="Times New Roman" w:cs="Times New Roman"/>
          <w:sz w:val="21"/>
          <w:szCs w:val="21"/>
        </w:rPr>
        <w:t xml:space="preserve"> there is </w:t>
      </w:r>
      <w:r w:rsidR="005A3AC0" w:rsidRPr="005A3AC0">
        <w:rPr>
          <w:rFonts w:ascii="Times New Roman" w:hAnsi="Times New Roman" w:cs="Times New Roman"/>
          <w:sz w:val="21"/>
          <w:szCs w:val="21"/>
        </w:rPr>
        <w:t xml:space="preserve">support available designated for a BIRCWH Scholar from a </w:t>
      </w:r>
      <w:r w:rsidR="005A3AC0" w:rsidRPr="005A3AC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diverse background including those from groups underrepresented in biomedical research, </w:t>
      </w:r>
      <w:r w:rsidRPr="005A3AC0">
        <w:rPr>
          <w:rFonts w:ascii="Times New Roman" w:hAnsi="Times New Roman" w:cs="Times New Roman"/>
          <w:sz w:val="21"/>
          <w:szCs w:val="21"/>
        </w:rPr>
        <w:t xml:space="preserve">as well as openings for </w:t>
      </w:r>
      <w:r w:rsidR="005A3AC0" w:rsidRPr="005A3AC0">
        <w:rPr>
          <w:rFonts w:ascii="Times New Roman" w:hAnsi="Times New Roman" w:cs="Times New Roman"/>
          <w:sz w:val="21"/>
          <w:szCs w:val="21"/>
        </w:rPr>
        <w:t xml:space="preserve">other </w:t>
      </w:r>
      <w:r w:rsidRPr="005A3AC0">
        <w:rPr>
          <w:rFonts w:ascii="Times New Roman" w:hAnsi="Times New Roman" w:cs="Times New Roman"/>
          <w:sz w:val="21"/>
          <w:szCs w:val="21"/>
        </w:rPr>
        <w:t>potential candidates)</w:t>
      </w:r>
    </w:p>
    <w:p w14:paraId="10F43AB1" w14:textId="703CF348" w:rsidR="00E6712D" w:rsidRDefault="009B6971" w:rsidP="00E671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>Gender</w:t>
      </w:r>
      <w:r w:rsidR="00E6712D">
        <w:rPr>
          <w:rFonts w:ascii="Times New Roman" w:hAnsi="Times New Roman" w:cs="Times New Roman"/>
          <w:sz w:val="24"/>
          <w:szCs w:val="24"/>
        </w:rPr>
        <w:t xml:space="preserve"> Identity: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1257302"/>
          <w:placeholder>
            <w:docPart w:val="DefaultPlaceholder_-1854013438"/>
          </w:placeholder>
          <w:showingPlcHdr/>
          <w:comboBox>
            <w:listItem w:value="Choose an item."/>
            <w:listItem w:displayText="Female" w:value="Female"/>
            <w:listItem w:displayText="Male" w:value="Male"/>
            <w:listItem w:displayText="Nonbinary" w:value="Nonbinary"/>
            <w:listItem w:displayText="Transgender" w:value="Transgender"/>
            <w:listItem w:displayText="Prefer not to answer" w:value="Prefer not to answer"/>
          </w:comboBox>
        </w:sdtPr>
        <w:sdtEndPr/>
        <w:sdtContent>
          <w:r w:rsidR="00E6712D" w:rsidRPr="003E401A">
            <w:rPr>
              <w:rStyle w:val="PlaceholderText"/>
            </w:rPr>
            <w:t>Choose an item.</w:t>
          </w:r>
        </w:sdtContent>
      </w:sdt>
    </w:p>
    <w:p w14:paraId="6D4E1182" w14:textId="526087F6" w:rsidR="00E6712D" w:rsidRPr="00E6712D" w:rsidRDefault="00E6712D" w:rsidP="00E67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Racial or Ethnic Group: </w:t>
      </w:r>
      <w:sdt>
        <w:sdtPr>
          <w:rPr>
            <w:rFonts w:ascii="Times New Roman" w:hAnsi="Times New Roman" w:cs="Times New Roman"/>
            <w:sz w:val="24"/>
            <w:szCs w:val="24"/>
          </w:rPr>
          <w:id w:val="-880702134"/>
          <w:placeholder>
            <w:docPart w:val="DefaultPlaceholder_-1854013438"/>
          </w:placeholder>
          <w:showingPlcHdr/>
          <w:comboBox>
            <w:listItem w:value="Choose an item."/>
            <w:listItem w:displayText="Black or African American" w:value="Black or African American"/>
            <w:listItem w:displayText="Hispanic or Latinx" w:value="Hispanic or Latinx"/>
            <w:listItem w:displayText="American Indian" w:value="American Indian"/>
            <w:listItem w:displayText="Alaska Native" w:value="Alaska Native"/>
            <w:listItem w:displayText="Native Hawaiian or Other Pacific Islander" w:value="Native Hawaiian or Other Pacific Islander"/>
            <w:listItem w:displayText="More than one of the above" w:value="More than one of the above"/>
            <w:listItem w:displayText="Other demonstrably underrepresented racial or ethnic group" w:value="Other demonstrably underrepresented racial or ethnic group"/>
            <w:listItem w:displayText="None of the above" w:value="None of the above"/>
            <w:listItem w:displayText="Prefer not to answer" w:value="Prefer not to answer"/>
          </w:comboBox>
        </w:sdtPr>
        <w:sdtEndPr/>
        <w:sdtContent>
          <w:r w:rsidRPr="003E401A">
            <w:rPr>
              <w:rStyle w:val="PlaceholderText"/>
            </w:rPr>
            <w:t>Choose an item.</w:t>
          </w:r>
        </w:sdtContent>
      </w:sdt>
    </w:p>
    <w:p w14:paraId="27580885" w14:textId="1BECBFF7" w:rsidR="00087438" w:rsidRDefault="00E6712D" w:rsidP="009B6971">
      <w:pPr>
        <w:rPr>
          <w:rFonts w:ascii="Times New Roman" w:hAnsi="Times New Roman" w:cs="Times New Roman"/>
          <w:sz w:val="24"/>
          <w:szCs w:val="24"/>
        </w:rPr>
      </w:pPr>
      <w:r w:rsidRPr="00E6712D">
        <w:rPr>
          <w:rFonts w:ascii="Times New Roman" w:hAnsi="Times New Roman" w:cs="Times New Roman"/>
          <w:sz w:val="24"/>
          <w:szCs w:val="24"/>
        </w:rPr>
        <w:t>Do You Have a Disability or History of Financial Disadvantage?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5262796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Prefer not to answer" w:value="Prefer not to answer"/>
          </w:comboBox>
        </w:sdtPr>
        <w:sdtEndPr/>
        <w:sdtContent>
          <w:r w:rsidR="00894285" w:rsidRPr="003E401A">
            <w:rPr>
              <w:rStyle w:val="PlaceholderText"/>
            </w:rPr>
            <w:t>Choose an item.</w:t>
          </w:r>
        </w:sdtContent>
      </w:sdt>
    </w:p>
    <w:p w14:paraId="0474E8DB" w14:textId="77777777" w:rsidR="00894285" w:rsidRDefault="00E6712D" w:rsidP="00E67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Explanation: </w:t>
      </w:r>
      <w:r w:rsidRPr="00E6712D">
        <w:rPr>
          <w:rFonts w:ascii="Times New Roman" w:hAnsi="Times New Roman" w:cs="Times New Roman"/>
        </w:rPr>
        <w:t xml:space="preserve">Individuals with disabilities, who are defined as those with a physical or mental impairment that substantially limits one or more major life activities, as described in the Americans with Disabilities Act of 1990, as amended.  See NSF data at </w:t>
      </w:r>
      <w:hyperlink r:id="rId6" w:history="1">
        <w:r w:rsidRPr="00E6712D">
          <w:rPr>
            <w:rStyle w:val="Hyperlink"/>
            <w:rFonts w:ascii="Times New Roman" w:hAnsi="Times New Roman" w:cs="Times New Roman"/>
          </w:rPr>
          <w:t>http://www.nsf.gov/statistics/wmpd/2013/pdf/tab7-5_updated_2014_10.pdf</w:t>
        </w:r>
      </w:hyperlink>
      <w:r w:rsidRPr="00E6712D">
        <w:rPr>
          <w:rFonts w:ascii="Times New Roman" w:hAnsi="Times New Roman" w:cs="Times New Roman"/>
        </w:rPr>
        <w:t>.</w:t>
      </w:r>
    </w:p>
    <w:p w14:paraId="18F9AF53" w14:textId="6E491343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Individuals from disadvantaged backgrounds, defined as those who meet two or more of the following criteria: </w:t>
      </w:r>
    </w:p>
    <w:p w14:paraId="3DC7CAA2" w14:textId="6ABE5C21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1.    Were or currently are homeless, as defined by the McKinney-Vento Homeless Assistance Act (Definition: </w:t>
      </w:r>
      <w:hyperlink r:id="rId7" w:history="1">
        <w:r w:rsidRPr="00E6712D">
          <w:rPr>
            <w:rStyle w:val="Hyperlink"/>
            <w:rFonts w:ascii="Times New Roman" w:hAnsi="Times New Roman" w:cs="Times New Roman"/>
          </w:rPr>
          <w:t>https://nche.ed.gov/mckinney-vento/</w:t>
        </w:r>
      </w:hyperlink>
      <w:proofErr w:type="gramStart"/>
      <w:r w:rsidRPr="00E6712D">
        <w:rPr>
          <w:rFonts w:ascii="Times New Roman" w:hAnsi="Times New Roman" w:cs="Times New Roman"/>
        </w:rPr>
        <w:t>);</w:t>
      </w:r>
      <w:proofErr w:type="gramEnd"/>
      <w:r w:rsidRPr="00E6712D">
        <w:rPr>
          <w:rFonts w:ascii="Times New Roman" w:hAnsi="Times New Roman" w:cs="Times New Roman"/>
        </w:rPr>
        <w:t xml:space="preserve"> </w:t>
      </w:r>
    </w:p>
    <w:p w14:paraId="34B58DA2" w14:textId="73C974AA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2.    Were or currently are in the foster care system, as defined by the Administration for Children and Families (Definition: </w:t>
      </w:r>
      <w:hyperlink r:id="rId8" w:history="1">
        <w:r w:rsidRPr="00E6712D">
          <w:rPr>
            <w:rStyle w:val="Hyperlink"/>
            <w:rFonts w:ascii="Times New Roman" w:hAnsi="Times New Roman" w:cs="Times New Roman"/>
          </w:rPr>
          <w:t>https://www.acf.hhs.gov/cb/focus-areas/foster-care</w:t>
        </w:r>
      </w:hyperlink>
      <w:proofErr w:type="gramStart"/>
      <w:r w:rsidRPr="00E6712D">
        <w:rPr>
          <w:rFonts w:ascii="Times New Roman" w:hAnsi="Times New Roman" w:cs="Times New Roman"/>
        </w:rPr>
        <w:t>);</w:t>
      </w:r>
      <w:proofErr w:type="gramEnd"/>
    </w:p>
    <w:p w14:paraId="34073F18" w14:textId="63C4F70B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3.    Were eligible for the Federal Free and Reduced Lunch Program for two or more years (Definition: </w:t>
      </w:r>
      <w:hyperlink r:id="rId9" w:history="1">
        <w:r w:rsidRPr="00E6712D">
          <w:rPr>
            <w:rStyle w:val="Hyperlink"/>
            <w:rFonts w:ascii="Times New Roman" w:hAnsi="Times New Roman" w:cs="Times New Roman"/>
          </w:rPr>
          <w:t>https://www.fns.usda.gov/school-meals/income-eligibility-guidelines</w:t>
        </w:r>
      </w:hyperlink>
      <w:r w:rsidRPr="00E6712D">
        <w:rPr>
          <w:rFonts w:ascii="Times New Roman" w:hAnsi="Times New Roman" w:cs="Times New Roman"/>
        </w:rPr>
        <w:t>);</w:t>
      </w:r>
    </w:p>
    <w:p w14:paraId="150C3AE3" w14:textId="1A6A1B00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4.    Have/had no parents or legal guardians who completed a bachelor’s degree (see </w:t>
      </w:r>
      <w:hyperlink r:id="rId10" w:history="1">
        <w:r w:rsidRPr="00E6712D">
          <w:rPr>
            <w:rStyle w:val="Hyperlink"/>
            <w:rFonts w:ascii="Times New Roman" w:hAnsi="Times New Roman" w:cs="Times New Roman"/>
          </w:rPr>
          <w:t>https://nces.ed.gov/pubs2018/2018009.pdf</w:t>
        </w:r>
      </w:hyperlink>
      <w:proofErr w:type="gramStart"/>
      <w:r w:rsidRPr="00E6712D">
        <w:rPr>
          <w:rFonts w:ascii="Times New Roman" w:hAnsi="Times New Roman" w:cs="Times New Roman"/>
        </w:rPr>
        <w:t>);</w:t>
      </w:r>
      <w:proofErr w:type="gramEnd"/>
    </w:p>
    <w:p w14:paraId="113BCEAA" w14:textId="0FC23714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5.    Were or currently are eligible for Federal Pell grants (Definition: </w:t>
      </w:r>
      <w:hyperlink r:id="rId11" w:history="1">
        <w:r w:rsidRPr="00E6712D">
          <w:rPr>
            <w:rStyle w:val="Hyperlink"/>
            <w:rFonts w:ascii="Times New Roman" w:hAnsi="Times New Roman" w:cs="Times New Roman"/>
          </w:rPr>
          <w:t>https://www2.ed.gov/programs/fpg/eligibility.html</w:t>
        </w:r>
      </w:hyperlink>
      <w:proofErr w:type="gramStart"/>
      <w:r w:rsidRPr="00E6712D">
        <w:rPr>
          <w:rFonts w:ascii="Times New Roman" w:hAnsi="Times New Roman" w:cs="Times New Roman"/>
        </w:rPr>
        <w:t>);</w:t>
      </w:r>
      <w:proofErr w:type="gramEnd"/>
    </w:p>
    <w:p w14:paraId="3E740C13" w14:textId="1AEF1AE9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6.    Received support from the Special Supplemental Nutrition Program for Women, Infants and Children (WIC) as a parent or child (Definition: </w:t>
      </w:r>
      <w:hyperlink r:id="rId12" w:history="1">
        <w:r w:rsidRPr="00E6712D">
          <w:rPr>
            <w:rStyle w:val="Hyperlink"/>
            <w:rFonts w:ascii="Times New Roman" w:hAnsi="Times New Roman" w:cs="Times New Roman"/>
          </w:rPr>
          <w:t>https://www.fns.usda.gov/wic/wic-eligibility-requirements</w:t>
        </w:r>
      </w:hyperlink>
      <w:r w:rsidRPr="00E6712D">
        <w:rPr>
          <w:rFonts w:ascii="Times New Roman" w:hAnsi="Times New Roman" w:cs="Times New Roman"/>
        </w:rPr>
        <w:t xml:space="preserve">). </w:t>
      </w:r>
    </w:p>
    <w:p w14:paraId="05001736" w14:textId="06570A77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>7.    Grew up in one of the following areas: a) a U.S. rural area, as designated by the Health Resources and Services Administration (HRSA) Rural Health Grants Eligibility Analyzer (</w:t>
      </w:r>
      <w:hyperlink r:id="rId13" w:history="1">
        <w:r w:rsidRPr="00E6712D">
          <w:rPr>
            <w:rStyle w:val="Hyperlink"/>
            <w:rFonts w:ascii="Times New Roman" w:hAnsi="Times New Roman" w:cs="Times New Roman"/>
          </w:rPr>
          <w:t>https://data.hrsa.gov/tools/rural-health</w:t>
        </w:r>
      </w:hyperlink>
      <w:r w:rsidRPr="00E6712D">
        <w:rPr>
          <w:rFonts w:ascii="Times New Roman" w:hAnsi="Times New Roman" w:cs="Times New Roman"/>
        </w:rPr>
        <w:t xml:space="preserve">), or b) a Centers for Medicare and Medicaid Services-designated Low-Income and Health Professional Shortage Areas  (qualifying </w:t>
      </w:r>
      <w:proofErr w:type="spellStart"/>
      <w:r w:rsidRPr="00E6712D">
        <w:rPr>
          <w:rFonts w:ascii="Times New Roman" w:hAnsi="Times New Roman" w:cs="Times New Roman"/>
        </w:rPr>
        <w:t>zipcodes</w:t>
      </w:r>
      <w:proofErr w:type="spellEnd"/>
      <w:r w:rsidRPr="00E6712D">
        <w:rPr>
          <w:rFonts w:ascii="Times New Roman" w:hAnsi="Times New Roman" w:cs="Times New Roman"/>
        </w:rPr>
        <w:t xml:space="preserve"> are included in the file). Only one of the two possibilities in #7 can be used as a criterion for the disadvantaged background definition. </w:t>
      </w:r>
    </w:p>
    <w:p w14:paraId="41974889" w14:textId="76AE8137" w:rsidR="00E6712D" w:rsidRPr="00E6712D" w:rsidRDefault="00E6712D" w:rsidP="00E6712D">
      <w:pPr>
        <w:rPr>
          <w:rFonts w:ascii="Times New Roman" w:hAnsi="Times New Roman" w:cs="Times New Roman"/>
        </w:rPr>
      </w:pPr>
      <w:r w:rsidRPr="00E6712D">
        <w:rPr>
          <w:rFonts w:ascii="Times New Roman" w:hAnsi="Times New Roman" w:cs="Times New Roman"/>
        </w:rPr>
        <w:t xml:space="preserve">Students from low socioeconomic (SES) status backgrounds have been shown to obtain bachelor’s and advanced degrees at significantly lower rates than students from middle and high SES groups (see </w:t>
      </w:r>
      <w:hyperlink r:id="rId14" w:history="1">
        <w:r w:rsidRPr="00894285">
          <w:rPr>
            <w:rStyle w:val="Hyperlink"/>
            <w:rFonts w:ascii="Times New Roman" w:hAnsi="Times New Roman" w:cs="Times New Roman"/>
          </w:rPr>
          <w:t>https://nces.ed.gov/programs/coe/indicator_tva.asp</w:t>
        </w:r>
      </w:hyperlink>
      <w:r w:rsidRPr="00E6712D">
        <w:rPr>
          <w:rFonts w:ascii="Times New Roman" w:hAnsi="Times New Roman" w:cs="Times New Roman"/>
        </w:rPr>
        <w:t>), and are subsequently less likely to be represented in biomedical research. For background see Department of Education</w:t>
      </w:r>
      <w:r>
        <w:rPr>
          <w:rFonts w:ascii="Times New Roman" w:hAnsi="Times New Roman" w:cs="Times New Roman"/>
        </w:rPr>
        <w:t xml:space="preserve"> data at </w:t>
      </w:r>
      <w:hyperlink r:id="rId15" w:history="1">
        <w:r w:rsidRPr="00E6712D">
          <w:rPr>
            <w:rStyle w:val="Hyperlink"/>
            <w:rFonts w:ascii="Times New Roman" w:hAnsi="Times New Roman" w:cs="Times New Roman"/>
          </w:rPr>
          <w:t>https://nces.ed.gov/</w:t>
        </w:r>
      </w:hyperlink>
      <w:r w:rsidRPr="00E6712D">
        <w:rPr>
          <w:rFonts w:ascii="Times New Roman" w:hAnsi="Times New Roman" w:cs="Times New Roman"/>
        </w:rPr>
        <w:t xml:space="preserve">; </w:t>
      </w:r>
      <w:hyperlink r:id="rId16" w:history="1">
        <w:r w:rsidRPr="00E6712D">
          <w:rPr>
            <w:rStyle w:val="Hyperlink"/>
            <w:rFonts w:ascii="Times New Roman" w:hAnsi="Times New Roman" w:cs="Times New Roman"/>
          </w:rPr>
          <w:t>https://nces.ed.gov/programs/coe/indicator_tva.asp</w:t>
        </w:r>
      </w:hyperlink>
      <w:r w:rsidRPr="00E6712D">
        <w:rPr>
          <w:rFonts w:ascii="Times New Roman" w:hAnsi="Times New Roman" w:cs="Times New Roman"/>
        </w:rPr>
        <w:t xml:space="preserve">; </w:t>
      </w:r>
      <w:hyperlink r:id="rId17" w:history="1">
        <w:r w:rsidRPr="00E6712D">
          <w:rPr>
            <w:rStyle w:val="Hyperlink"/>
            <w:rFonts w:ascii="Times New Roman" w:hAnsi="Times New Roman" w:cs="Times New Roman"/>
          </w:rPr>
          <w:t>https://www2.ed.gov/rschstat/research/pubs/advancing-diversity-inclusion.pdf</w:t>
        </w:r>
      </w:hyperlink>
      <w:r>
        <w:rPr>
          <w:rFonts w:ascii="Times New Roman" w:hAnsi="Times New Roman" w:cs="Times New Roman"/>
        </w:rPr>
        <w:t>.</w:t>
      </w:r>
    </w:p>
    <w:sectPr w:rsidR="00E6712D" w:rsidRPr="00E6712D" w:rsidSect="0031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4C59" w14:textId="77777777" w:rsidR="00732D9B" w:rsidRDefault="00732D9B" w:rsidP="00087438">
      <w:pPr>
        <w:spacing w:after="0" w:line="240" w:lineRule="auto"/>
      </w:pPr>
      <w:r>
        <w:separator/>
      </w:r>
    </w:p>
  </w:endnote>
  <w:endnote w:type="continuationSeparator" w:id="0">
    <w:p w14:paraId="123189DB" w14:textId="77777777" w:rsidR="00732D9B" w:rsidRDefault="00732D9B" w:rsidP="0008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686F" w14:textId="77777777" w:rsidR="00732D9B" w:rsidRDefault="00732D9B" w:rsidP="00087438">
      <w:pPr>
        <w:spacing w:after="0" w:line="240" w:lineRule="auto"/>
      </w:pPr>
      <w:r>
        <w:separator/>
      </w:r>
    </w:p>
  </w:footnote>
  <w:footnote w:type="continuationSeparator" w:id="0">
    <w:p w14:paraId="76729F36" w14:textId="77777777" w:rsidR="00732D9B" w:rsidRDefault="00732D9B" w:rsidP="00087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38"/>
    <w:rsid w:val="00087438"/>
    <w:rsid w:val="00115D20"/>
    <w:rsid w:val="001B46A9"/>
    <w:rsid w:val="0031045F"/>
    <w:rsid w:val="00591D22"/>
    <w:rsid w:val="005A3AC0"/>
    <w:rsid w:val="0067658E"/>
    <w:rsid w:val="00732D9B"/>
    <w:rsid w:val="00894285"/>
    <w:rsid w:val="00927315"/>
    <w:rsid w:val="009B6971"/>
    <w:rsid w:val="00A415B6"/>
    <w:rsid w:val="00AB1E85"/>
    <w:rsid w:val="00B0368E"/>
    <w:rsid w:val="00B2756E"/>
    <w:rsid w:val="00C2774F"/>
    <w:rsid w:val="00D6780E"/>
    <w:rsid w:val="00D72861"/>
    <w:rsid w:val="00E52546"/>
    <w:rsid w:val="00E6712D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0855"/>
  <w15:docId w15:val="{333447EF-0893-4902-A997-B92E4256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7438"/>
  </w:style>
  <w:style w:type="paragraph" w:styleId="Footer">
    <w:name w:val="footer"/>
    <w:basedOn w:val="Normal"/>
    <w:link w:val="FooterChar"/>
    <w:uiPriority w:val="99"/>
    <w:unhideWhenUsed/>
    <w:rsid w:val="00087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38"/>
  </w:style>
  <w:style w:type="paragraph" w:styleId="Date">
    <w:name w:val="Date"/>
    <w:basedOn w:val="Normal"/>
    <w:next w:val="Normal"/>
    <w:link w:val="DateChar"/>
    <w:rsid w:val="0008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08743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697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671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2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cb/focus-areas/foster-care" TargetMode="External"/><Relationship Id="rId13" Type="http://schemas.openxmlformats.org/officeDocument/2006/relationships/hyperlink" Target="https://data.hrsa.gov/tools/rural-healt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he.ed.gov/mckinney-vento/" TargetMode="External"/><Relationship Id="rId12" Type="http://schemas.openxmlformats.org/officeDocument/2006/relationships/hyperlink" Target="https://www.fns.usda.gov/wic/wic-eligibility-requirements" TargetMode="External"/><Relationship Id="rId17" Type="http://schemas.openxmlformats.org/officeDocument/2006/relationships/hyperlink" Target="https://www2.ed.gov/rschstat/research/pubs/advancing-diversity-inclusio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ces.ed.gov/programs/coe/indicator_tva.a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sf.gov/statistics/wmpd/2013/pdf/tab7-5_updated_2014_10.pdf" TargetMode="External"/><Relationship Id="rId11" Type="http://schemas.openxmlformats.org/officeDocument/2006/relationships/hyperlink" Target="https://www2.ed.gov/programs/fpg/eligibilit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ces.ed.gov/" TargetMode="External"/><Relationship Id="rId10" Type="http://schemas.openxmlformats.org/officeDocument/2006/relationships/hyperlink" Target="https://nces.ed.gov/pubs2018/2018009.pdf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https://www.fns.usda.gov/school-meals/income-eligibility-guidelines" TargetMode="External"/><Relationship Id="rId14" Type="http://schemas.openxmlformats.org/officeDocument/2006/relationships/hyperlink" Target="https://nces.ed.gov/programs/coe/indicator_tva.as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29E3-3A46-41CF-8F5D-CA6EE7B3D67E}"/>
      </w:docPartPr>
      <w:docPartBody>
        <w:p w:rsidR="00822103" w:rsidRDefault="00302880">
          <w:r w:rsidRPr="003E4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3730-8B2C-4646-B07A-A0C30BB4E582}"/>
      </w:docPartPr>
      <w:docPartBody>
        <w:p w:rsidR="00822103" w:rsidRDefault="00302880">
          <w:r w:rsidRPr="003E401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80"/>
    <w:rsid w:val="00302880"/>
    <w:rsid w:val="00822103"/>
    <w:rsid w:val="008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8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Hampson, Maranatha</cp:lastModifiedBy>
  <cp:revision>2</cp:revision>
  <dcterms:created xsi:type="dcterms:W3CDTF">2023-04-24T18:20:00Z</dcterms:created>
  <dcterms:modified xsi:type="dcterms:W3CDTF">2023-04-24T18:20:00Z</dcterms:modified>
</cp:coreProperties>
</file>